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22A2" w:rsidRPr="00353F73" w:rsidRDefault="001A22A2" w:rsidP="00353F73">
      <w:pPr>
        <w:spacing w:after="0" w:line="480" w:lineRule="auto"/>
        <w:rPr>
          <w:rFonts w:ascii="Times New Roman" w:hAnsi="Times New Roman" w:cs="Times New Roman"/>
          <w:b/>
          <w:sz w:val="24"/>
        </w:rPr>
      </w:pPr>
    </w:p>
    <w:p w:rsidR="001A22A2" w:rsidRPr="00353F73" w:rsidRDefault="001A22A2" w:rsidP="00353F73">
      <w:pPr>
        <w:spacing w:after="0" w:line="480" w:lineRule="auto"/>
        <w:rPr>
          <w:rFonts w:ascii="Times New Roman" w:hAnsi="Times New Roman" w:cs="Times New Roman"/>
          <w:b/>
          <w:sz w:val="24"/>
        </w:rPr>
      </w:pPr>
    </w:p>
    <w:p w:rsidR="001A22A2" w:rsidRPr="00353F73" w:rsidRDefault="001A22A2" w:rsidP="00353F73">
      <w:pPr>
        <w:spacing w:after="0" w:line="480" w:lineRule="auto"/>
        <w:rPr>
          <w:rFonts w:ascii="Times New Roman" w:hAnsi="Times New Roman" w:cs="Times New Roman"/>
          <w:b/>
          <w:sz w:val="24"/>
        </w:rPr>
      </w:pPr>
    </w:p>
    <w:p w:rsidR="001A22A2" w:rsidRPr="00353F73" w:rsidRDefault="001A22A2" w:rsidP="00353F73">
      <w:pPr>
        <w:spacing w:after="0" w:line="480" w:lineRule="auto"/>
        <w:rPr>
          <w:rFonts w:ascii="Times New Roman" w:hAnsi="Times New Roman" w:cs="Times New Roman"/>
          <w:b/>
          <w:sz w:val="24"/>
        </w:rPr>
      </w:pPr>
    </w:p>
    <w:p w:rsidR="001A22A2" w:rsidRPr="00353F73" w:rsidRDefault="001A22A2" w:rsidP="00353F73">
      <w:pPr>
        <w:spacing w:after="0" w:line="480" w:lineRule="auto"/>
        <w:rPr>
          <w:rFonts w:ascii="Times New Roman" w:hAnsi="Times New Roman" w:cs="Times New Roman"/>
          <w:b/>
          <w:sz w:val="24"/>
        </w:rPr>
      </w:pPr>
    </w:p>
    <w:p w:rsidR="001A22A2" w:rsidRPr="00353F73" w:rsidRDefault="00BA60FD" w:rsidP="00353F73">
      <w:pPr>
        <w:spacing w:after="0" w:line="480" w:lineRule="auto"/>
        <w:jc w:val="center"/>
        <w:rPr>
          <w:rFonts w:ascii="Times New Roman" w:hAnsi="Times New Roman" w:cs="Times New Roman"/>
          <w:sz w:val="24"/>
        </w:rPr>
      </w:pPr>
      <w:bookmarkStart w:id="0" w:name="_GoBack"/>
      <w:r w:rsidRPr="00353F73">
        <w:rPr>
          <w:rFonts w:ascii="Times New Roman" w:hAnsi="Times New Roman" w:cs="Times New Roman"/>
          <w:sz w:val="24"/>
        </w:rPr>
        <w:t>Body Image</w:t>
      </w:r>
      <w:bookmarkEnd w:id="0"/>
      <w:r w:rsidRPr="00353F73">
        <w:rPr>
          <w:rFonts w:ascii="Times New Roman" w:hAnsi="Times New Roman" w:cs="Times New Roman"/>
          <w:sz w:val="24"/>
        </w:rPr>
        <w:t>, Symptoms of ADHD and Depression</w:t>
      </w:r>
    </w:p>
    <w:p w:rsidR="001A22A2" w:rsidRPr="00353F73" w:rsidRDefault="00BA60FD" w:rsidP="00353F73">
      <w:pPr>
        <w:spacing w:after="0" w:line="480" w:lineRule="auto"/>
        <w:jc w:val="center"/>
        <w:rPr>
          <w:rFonts w:ascii="Times New Roman" w:hAnsi="Times New Roman" w:cs="Times New Roman"/>
          <w:sz w:val="24"/>
        </w:rPr>
      </w:pPr>
      <w:r w:rsidRPr="00353F73">
        <w:rPr>
          <w:rFonts w:ascii="Times New Roman" w:hAnsi="Times New Roman" w:cs="Times New Roman"/>
          <w:sz w:val="24"/>
        </w:rPr>
        <w:t>Name of Student</w:t>
      </w:r>
    </w:p>
    <w:p w:rsidR="001A22A2" w:rsidRPr="00353F73" w:rsidRDefault="00BA60FD" w:rsidP="00353F73">
      <w:pPr>
        <w:spacing w:after="0" w:line="480" w:lineRule="auto"/>
        <w:jc w:val="center"/>
        <w:rPr>
          <w:rFonts w:ascii="Times New Roman" w:hAnsi="Times New Roman" w:cs="Times New Roman"/>
          <w:sz w:val="24"/>
        </w:rPr>
      </w:pPr>
      <w:r w:rsidRPr="00353F73">
        <w:rPr>
          <w:rFonts w:ascii="Times New Roman" w:hAnsi="Times New Roman" w:cs="Times New Roman"/>
          <w:sz w:val="24"/>
        </w:rPr>
        <w:t>Name of Institution</w:t>
      </w:r>
    </w:p>
    <w:p w:rsidR="001A22A2" w:rsidRPr="00353F73" w:rsidRDefault="00BA60FD" w:rsidP="00353F73">
      <w:pPr>
        <w:spacing w:after="0" w:line="480" w:lineRule="auto"/>
        <w:jc w:val="center"/>
        <w:rPr>
          <w:rFonts w:ascii="Times New Roman" w:hAnsi="Times New Roman" w:cs="Times New Roman"/>
          <w:sz w:val="24"/>
        </w:rPr>
      </w:pPr>
      <w:r w:rsidRPr="00353F73">
        <w:rPr>
          <w:rFonts w:ascii="Times New Roman" w:hAnsi="Times New Roman" w:cs="Times New Roman"/>
          <w:sz w:val="24"/>
        </w:rPr>
        <w:t>Date</w:t>
      </w:r>
    </w:p>
    <w:p w:rsidR="001A22A2" w:rsidRPr="00353F73" w:rsidRDefault="00BA60FD" w:rsidP="00353F73">
      <w:pPr>
        <w:spacing w:after="0" w:line="480" w:lineRule="auto"/>
        <w:jc w:val="center"/>
        <w:rPr>
          <w:rFonts w:ascii="Times New Roman" w:hAnsi="Times New Roman" w:cs="Times New Roman"/>
          <w:b/>
          <w:sz w:val="24"/>
        </w:rPr>
      </w:pPr>
      <w:r w:rsidRPr="00353F73">
        <w:rPr>
          <w:rFonts w:ascii="Times New Roman" w:hAnsi="Times New Roman" w:cs="Times New Roman"/>
          <w:b/>
          <w:sz w:val="24"/>
        </w:rPr>
        <w:br w:type="page"/>
      </w:r>
    </w:p>
    <w:p w:rsidR="009C5754" w:rsidRPr="00353F73" w:rsidRDefault="00BA60FD" w:rsidP="00353F73">
      <w:pPr>
        <w:spacing w:after="0" w:line="480" w:lineRule="auto"/>
        <w:jc w:val="center"/>
        <w:rPr>
          <w:rFonts w:ascii="Times New Roman" w:hAnsi="Times New Roman" w:cs="Times New Roman"/>
          <w:b/>
          <w:sz w:val="24"/>
        </w:rPr>
      </w:pPr>
      <w:r w:rsidRPr="00353F73">
        <w:rPr>
          <w:rFonts w:ascii="Times New Roman" w:hAnsi="Times New Roman" w:cs="Times New Roman"/>
          <w:b/>
          <w:sz w:val="24"/>
        </w:rPr>
        <w:lastRenderedPageBreak/>
        <w:t>Primary Research Question</w:t>
      </w:r>
    </w:p>
    <w:p w:rsidR="001449C2" w:rsidRPr="00353F73" w:rsidRDefault="00BA60FD" w:rsidP="007933C7">
      <w:pPr>
        <w:spacing w:after="0" w:line="480" w:lineRule="auto"/>
        <w:ind w:firstLine="720"/>
        <w:jc w:val="both"/>
        <w:rPr>
          <w:rFonts w:ascii="Times New Roman" w:hAnsi="Times New Roman" w:cs="Times New Roman"/>
          <w:sz w:val="24"/>
        </w:rPr>
      </w:pPr>
      <w:r w:rsidRPr="00353F73">
        <w:rPr>
          <w:rFonts w:ascii="Times New Roman" w:hAnsi="Times New Roman" w:cs="Times New Roman"/>
          <w:sz w:val="24"/>
        </w:rPr>
        <w:t>The study sought out to examine any influence of the perception of self-body image on symptoms for depression and ADHD. The study came about from a lack of research seeking to highlight any relationships between ADHD with both eating disorders and body ima</w:t>
      </w:r>
      <w:r w:rsidRPr="00353F73">
        <w:rPr>
          <w:rFonts w:ascii="Times New Roman" w:hAnsi="Times New Roman" w:cs="Times New Roman"/>
          <w:sz w:val="24"/>
        </w:rPr>
        <w:t xml:space="preserve">ge. However, the current study sought to exploit the established links between ADHD, depression, and negative body image to ascertain what levels of the last aspect influence symptoms of the first two. </w:t>
      </w:r>
      <w:r w:rsidR="000611DA" w:rsidRPr="00353F73">
        <w:rPr>
          <w:rFonts w:ascii="Times New Roman" w:hAnsi="Times New Roman" w:cs="Times New Roman"/>
          <w:sz w:val="24"/>
        </w:rPr>
        <w:t>The objective set was to provide information relevant to further research on the relationships between eating disorders and symptoms of ADHD.</w:t>
      </w:r>
    </w:p>
    <w:p w:rsidR="001449C2" w:rsidRPr="00353F73" w:rsidRDefault="00BA60FD" w:rsidP="00353F73">
      <w:pPr>
        <w:spacing w:after="0" w:line="480" w:lineRule="auto"/>
        <w:jc w:val="center"/>
        <w:rPr>
          <w:rFonts w:ascii="Times New Roman" w:hAnsi="Times New Roman" w:cs="Times New Roman"/>
          <w:b/>
          <w:sz w:val="24"/>
        </w:rPr>
      </w:pPr>
      <w:r w:rsidRPr="00353F73">
        <w:rPr>
          <w:rFonts w:ascii="Times New Roman" w:hAnsi="Times New Roman" w:cs="Times New Roman"/>
          <w:b/>
          <w:sz w:val="24"/>
        </w:rPr>
        <w:t>Methodology</w:t>
      </w:r>
    </w:p>
    <w:p w:rsidR="008A16CB" w:rsidRPr="00353F73" w:rsidRDefault="00BA60FD" w:rsidP="007933C7">
      <w:pPr>
        <w:spacing w:after="0" w:line="480" w:lineRule="auto"/>
        <w:ind w:firstLine="720"/>
        <w:jc w:val="both"/>
        <w:rPr>
          <w:rFonts w:ascii="Times New Roman" w:hAnsi="Times New Roman" w:cs="Times New Roman"/>
          <w:sz w:val="24"/>
        </w:rPr>
      </w:pPr>
      <w:r w:rsidRPr="00353F73">
        <w:rPr>
          <w:rFonts w:ascii="Times New Roman" w:hAnsi="Times New Roman" w:cs="Times New Roman"/>
          <w:sz w:val="24"/>
        </w:rPr>
        <w:t>The researchers sought out college students to inform their hypothesis. The sample group for the study comprised of a total of 627 students and their age ra</w:t>
      </w:r>
      <w:r w:rsidRPr="00353F73">
        <w:rPr>
          <w:rFonts w:ascii="Times New Roman" w:hAnsi="Times New Roman" w:cs="Times New Roman"/>
          <w:sz w:val="24"/>
        </w:rPr>
        <w:t>nge was 18 to 25. The female participants amounted to 60% of the entire group, of which most were freshmen. The study also accounted for ethnicities and gender in the analysis of the statistics</w:t>
      </w:r>
      <w:r w:rsidR="007933C7">
        <w:rPr>
          <w:rFonts w:ascii="Times New Roman" w:hAnsi="Times New Roman" w:cs="Times New Roman"/>
          <w:sz w:val="24"/>
        </w:rPr>
        <w:t xml:space="preserve"> (</w:t>
      </w:r>
      <w:r w:rsidR="007933C7">
        <w:rPr>
          <w:rFonts w:ascii="Times New Roman" w:hAnsi="Times New Roman" w:cs="Times New Roman"/>
          <w:sz w:val="24"/>
          <w:shd w:val="clear" w:color="auto" w:fill="FFFFFF"/>
        </w:rPr>
        <w:t>Van, Morse</w:t>
      </w:r>
      <w:r w:rsidR="007933C7" w:rsidRPr="00353F73">
        <w:rPr>
          <w:rFonts w:ascii="Times New Roman" w:hAnsi="Times New Roman" w:cs="Times New Roman"/>
          <w:sz w:val="24"/>
          <w:shd w:val="clear" w:color="auto" w:fill="FFFFFF"/>
        </w:rPr>
        <w:t xml:space="preserve"> &amp; Flory, 2018)</w:t>
      </w:r>
      <w:r w:rsidRPr="00353F73">
        <w:rPr>
          <w:rFonts w:ascii="Times New Roman" w:hAnsi="Times New Roman" w:cs="Times New Roman"/>
          <w:sz w:val="24"/>
        </w:rPr>
        <w:t>. The study utilized a class announcement forum for their recru</w:t>
      </w:r>
      <w:r w:rsidRPr="00353F73">
        <w:rPr>
          <w:rFonts w:ascii="Times New Roman" w:hAnsi="Times New Roman" w:cs="Times New Roman"/>
          <w:sz w:val="24"/>
        </w:rPr>
        <w:t xml:space="preserve">itment purposes, and the consent took place before the study began. Extra credit was a motivation technique for participation, which was subject to approval by the University's Institutional Review Board. The research happened through a survey, which also </w:t>
      </w:r>
      <w:r w:rsidRPr="00353F73">
        <w:rPr>
          <w:rFonts w:ascii="Times New Roman" w:hAnsi="Times New Roman" w:cs="Times New Roman"/>
          <w:sz w:val="24"/>
        </w:rPr>
        <w:t>the participants completed online together with their consents.</w:t>
      </w:r>
    </w:p>
    <w:p w:rsidR="001449C2" w:rsidRPr="00353F73" w:rsidRDefault="00BA60FD" w:rsidP="007933C7">
      <w:pPr>
        <w:spacing w:after="0" w:line="480" w:lineRule="auto"/>
        <w:ind w:firstLine="720"/>
        <w:jc w:val="both"/>
        <w:rPr>
          <w:rFonts w:ascii="Times New Roman" w:hAnsi="Times New Roman" w:cs="Times New Roman"/>
          <w:sz w:val="24"/>
        </w:rPr>
      </w:pPr>
      <w:r w:rsidRPr="00353F73">
        <w:rPr>
          <w:rFonts w:ascii="Times New Roman" w:hAnsi="Times New Roman" w:cs="Times New Roman"/>
          <w:sz w:val="24"/>
        </w:rPr>
        <w:t>The research made use of a 4 point scale that ranged from zero to three, inclusive of 36 self-reported items in evaluating the symptoms of ADHD. The scale started at zero with a rare report to</w:t>
      </w:r>
      <w:r w:rsidRPr="00353F73">
        <w:rPr>
          <w:rFonts w:ascii="Times New Roman" w:hAnsi="Times New Roman" w:cs="Times New Roman"/>
          <w:sz w:val="24"/>
        </w:rPr>
        <w:t xml:space="preserve"> three reading as very often. The symptoms for ADHD </w:t>
      </w:r>
      <w:r w:rsidR="008A16CB" w:rsidRPr="00353F73">
        <w:rPr>
          <w:rFonts w:ascii="Times New Roman" w:hAnsi="Times New Roman" w:cs="Times New Roman"/>
          <w:sz w:val="24"/>
        </w:rPr>
        <w:t>that the study used included only seven subscale items from a total of 53 items with a 5-point scale, beginning at one with rare reports and ending at five with a frequent report</w:t>
      </w:r>
      <w:r w:rsidR="007933C7">
        <w:rPr>
          <w:rFonts w:ascii="Times New Roman" w:hAnsi="Times New Roman" w:cs="Times New Roman"/>
          <w:sz w:val="24"/>
        </w:rPr>
        <w:t xml:space="preserve"> </w:t>
      </w:r>
      <w:r w:rsidR="007933C7">
        <w:rPr>
          <w:rFonts w:ascii="Times New Roman" w:hAnsi="Times New Roman" w:cs="Times New Roman"/>
          <w:sz w:val="24"/>
        </w:rPr>
        <w:t>(</w:t>
      </w:r>
      <w:r w:rsidR="007933C7">
        <w:rPr>
          <w:rFonts w:ascii="Times New Roman" w:hAnsi="Times New Roman" w:cs="Times New Roman"/>
          <w:sz w:val="24"/>
          <w:shd w:val="clear" w:color="auto" w:fill="FFFFFF"/>
        </w:rPr>
        <w:t>Van, Morse</w:t>
      </w:r>
      <w:r w:rsidR="007933C7" w:rsidRPr="00353F73">
        <w:rPr>
          <w:rFonts w:ascii="Times New Roman" w:hAnsi="Times New Roman" w:cs="Times New Roman"/>
          <w:sz w:val="24"/>
          <w:shd w:val="clear" w:color="auto" w:fill="FFFFFF"/>
        </w:rPr>
        <w:t xml:space="preserve"> &amp; Flory, 2018)</w:t>
      </w:r>
      <w:r w:rsidR="008A16CB" w:rsidRPr="00353F73">
        <w:rPr>
          <w:rFonts w:ascii="Times New Roman" w:hAnsi="Times New Roman" w:cs="Times New Roman"/>
          <w:sz w:val="24"/>
        </w:rPr>
        <w:t xml:space="preserve">. The protocol for the study took insights of any influence from ADHD symptoms on depressive tendencies by analyzing </w:t>
      </w:r>
      <w:r w:rsidR="008A16CB" w:rsidRPr="00353F73">
        <w:rPr>
          <w:rFonts w:ascii="Times New Roman" w:hAnsi="Times New Roman" w:cs="Times New Roman"/>
          <w:sz w:val="24"/>
        </w:rPr>
        <w:lastRenderedPageBreak/>
        <w:t xml:space="preserve">both through the self-perception of the image. </w:t>
      </w:r>
      <w:r w:rsidR="001463FB" w:rsidRPr="00353F73">
        <w:rPr>
          <w:rFonts w:ascii="Times New Roman" w:hAnsi="Times New Roman" w:cs="Times New Roman"/>
          <w:sz w:val="24"/>
        </w:rPr>
        <w:t xml:space="preserve">Perception of body image accounted for the sample’s pre-occupation with potential overweight status, assessment of one’s physique, and satisfaction of one’s body. </w:t>
      </w:r>
    </w:p>
    <w:p w:rsidR="00716BBB" w:rsidRPr="00353F73" w:rsidRDefault="00BA60FD" w:rsidP="00353F73">
      <w:pPr>
        <w:spacing w:after="0" w:line="480" w:lineRule="auto"/>
        <w:jc w:val="center"/>
        <w:rPr>
          <w:rFonts w:ascii="Times New Roman" w:hAnsi="Times New Roman" w:cs="Times New Roman"/>
          <w:b/>
          <w:sz w:val="24"/>
        </w:rPr>
      </w:pPr>
      <w:r w:rsidRPr="00353F73">
        <w:rPr>
          <w:rFonts w:ascii="Times New Roman" w:hAnsi="Times New Roman" w:cs="Times New Roman"/>
          <w:b/>
          <w:sz w:val="24"/>
        </w:rPr>
        <w:t>Study Results</w:t>
      </w:r>
    </w:p>
    <w:p w:rsidR="001449C2" w:rsidRPr="00353F73" w:rsidRDefault="00BA60FD" w:rsidP="007933C7">
      <w:pPr>
        <w:spacing w:after="0" w:line="480" w:lineRule="auto"/>
        <w:ind w:firstLine="720"/>
        <w:jc w:val="both"/>
        <w:rPr>
          <w:rFonts w:ascii="Times New Roman" w:hAnsi="Times New Roman" w:cs="Times New Roman"/>
          <w:sz w:val="24"/>
        </w:rPr>
      </w:pPr>
      <w:r w:rsidRPr="00353F73">
        <w:rPr>
          <w:rFonts w:ascii="Times New Roman" w:hAnsi="Times New Roman" w:cs="Times New Roman"/>
          <w:sz w:val="24"/>
        </w:rPr>
        <w:t>The study found out that an increase in symptoms of ADHD fueled a consequential increase if the participants continually had a negative perception of their body image. The researchers signified th</w:t>
      </w:r>
      <w:r w:rsidRPr="00353F73">
        <w:rPr>
          <w:rFonts w:ascii="Times New Roman" w:hAnsi="Times New Roman" w:cs="Times New Roman"/>
          <w:sz w:val="24"/>
        </w:rPr>
        <w:t>at even though the negative body had a minor role in linking depression and ADHD symptoms for the sample group, its influence was present. The results of the research also align with earlier studies, particularly in relating body image to ADHD and depressi</w:t>
      </w:r>
      <w:r w:rsidRPr="00353F73">
        <w:rPr>
          <w:rFonts w:ascii="Times New Roman" w:hAnsi="Times New Roman" w:cs="Times New Roman"/>
          <w:sz w:val="24"/>
        </w:rPr>
        <w:t>on symptoms separately</w:t>
      </w:r>
      <w:r w:rsidR="007933C7">
        <w:rPr>
          <w:rFonts w:ascii="Times New Roman" w:hAnsi="Times New Roman" w:cs="Times New Roman"/>
          <w:sz w:val="24"/>
        </w:rPr>
        <w:t xml:space="preserve"> </w:t>
      </w:r>
      <w:r w:rsidR="007933C7">
        <w:rPr>
          <w:rFonts w:ascii="Times New Roman" w:hAnsi="Times New Roman" w:cs="Times New Roman"/>
          <w:sz w:val="24"/>
        </w:rPr>
        <w:t>(</w:t>
      </w:r>
      <w:r w:rsidR="007933C7">
        <w:rPr>
          <w:rFonts w:ascii="Times New Roman" w:hAnsi="Times New Roman" w:cs="Times New Roman"/>
          <w:sz w:val="24"/>
          <w:shd w:val="clear" w:color="auto" w:fill="FFFFFF"/>
        </w:rPr>
        <w:t>Van, Morse</w:t>
      </w:r>
      <w:r w:rsidR="007933C7" w:rsidRPr="00353F73">
        <w:rPr>
          <w:rFonts w:ascii="Times New Roman" w:hAnsi="Times New Roman" w:cs="Times New Roman"/>
          <w:sz w:val="24"/>
          <w:shd w:val="clear" w:color="auto" w:fill="FFFFFF"/>
        </w:rPr>
        <w:t xml:space="preserve"> &amp; Flory, 2018)</w:t>
      </w:r>
      <w:r w:rsidRPr="00353F73">
        <w:rPr>
          <w:rFonts w:ascii="Times New Roman" w:hAnsi="Times New Roman" w:cs="Times New Roman"/>
          <w:sz w:val="24"/>
        </w:rPr>
        <w:t xml:space="preserve">. </w:t>
      </w:r>
      <w:r w:rsidR="001463FB" w:rsidRPr="00353F73">
        <w:rPr>
          <w:rFonts w:ascii="Times New Roman" w:hAnsi="Times New Roman" w:cs="Times New Roman"/>
          <w:sz w:val="24"/>
        </w:rPr>
        <w:t>The researchers also found that symptoms of ADHD have a high probability of increasing binge eating disorders, and also directly raise the risk for bulimia. The female participants were more prone to identify with a negative body image. Still, both genders fell prone to a negative perception of body image with an increase in ADHD and depressive symptoms.</w:t>
      </w:r>
    </w:p>
    <w:p w:rsidR="001449C2" w:rsidRPr="00353F73" w:rsidRDefault="00BA60FD" w:rsidP="00353F73">
      <w:pPr>
        <w:spacing w:after="0" w:line="480" w:lineRule="auto"/>
        <w:jc w:val="center"/>
        <w:rPr>
          <w:rFonts w:ascii="Times New Roman" w:hAnsi="Times New Roman" w:cs="Times New Roman"/>
          <w:b/>
          <w:sz w:val="24"/>
        </w:rPr>
      </w:pPr>
      <w:r w:rsidRPr="00353F73">
        <w:rPr>
          <w:rFonts w:ascii="Times New Roman" w:hAnsi="Times New Roman" w:cs="Times New Roman"/>
          <w:b/>
          <w:sz w:val="24"/>
        </w:rPr>
        <w:t xml:space="preserve">Reflection </w:t>
      </w:r>
    </w:p>
    <w:p w:rsidR="001449C2" w:rsidRPr="00353F73" w:rsidRDefault="00BA60FD" w:rsidP="007933C7">
      <w:pPr>
        <w:spacing w:after="0" w:line="480" w:lineRule="auto"/>
        <w:ind w:firstLine="720"/>
        <w:jc w:val="both"/>
        <w:rPr>
          <w:rFonts w:ascii="Times New Roman" w:hAnsi="Times New Roman" w:cs="Times New Roman"/>
          <w:sz w:val="24"/>
        </w:rPr>
      </w:pPr>
      <w:r w:rsidRPr="00353F73">
        <w:rPr>
          <w:rFonts w:ascii="Times New Roman" w:hAnsi="Times New Roman" w:cs="Times New Roman"/>
          <w:sz w:val="24"/>
        </w:rPr>
        <w:t xml:space="preserve">The study exposed me </w:t>
      </w:r>
      <w:r w:rsidR="001A22A2" w:rsidRPr="00353F73">
        <w:rPr>
          <w:rFonts w:ascii="Times New Roman" w:hAnsi="Times New Roman" w:cs="Times New Roman"/>
          <w:sz w:val="24"/>
        </w:rPr>
        <w:t>to the concept of body image and how such an element directly influences hyperactivity or deficiency symptoms in activities. I was not shocked to learn that even male adolescents and youth also have a negative perception of their body figures. The trait was not subjective to gender. However, I found it interesting that such sensitivity may be a critical logic that drives such people to work out excessively. I also found it interesting that the study lack of adopting mother's education and household income into their analysis despite mentioning the same.</w:t>
      </w:r>
      <w:r w:rsidRPr="00353F73">
        <w:rPr>
          <w:rFonts w:ascii="Times New Roman" w:hAnsi="Times New Roman" w:cs="Times New Roman"/>
          <w:sz w:val="24"/>
        </w:rPr>
        <w:br w:type="page"/>
      </w:r>
    </w:p>
    <w:p w:rsidR="001449C2" w:rsidRPr="00353F73" w:rsidRDefault="00BA60FD" w:rsidP="00353F73">
      <w:pPr>
        <w:spacing w:after="0" w:line="480" w:lineRule="auto"/>
        <w:jc w:val="center"/>
        <w:rPr>
          <w:rFonts w:ascii="Times New Roman" w:hAnsi="Times New Roman" w:cs="Times New Roman"/>
          <w:sz w:val="24"/>
        </w:rPr>
      </w:pPr>
      <w:r w:rsidRPr="00353F73">
        <w:rPr>
          <w:rFonts w:ascii="Times New Roman" w:hAnsi="Times New Roman" w:cs="Times New Roman"/>
          <w:sz w:val="24"/>
        </w:rPr>
        <w:lastRenderedPageBreak/>
        <w:t>References</w:t>
      </w:r>
    </w:p>
    <w:p w:rsidR="001449C2" w:rsidRPr="00353F73" w:rsidRDefault="00BA60FD" w:rsidP="00353F73">
      <w:pPr>
        <w:spacing w:before="100" w:beforeAutospacing="1" w:after="100" w:afterAutospacing="1" w:line="480" w:lineRule="auto"/>
        <w:ind w:left="720" w:hanging="720"/>
        <w:rPr>
          <w:rFonts w:ascii="Times New Roman" w:hAnsi="Times New Roman" w:cs="Times New Roman"/>
          <w:sz w:val="24"/>
        </w:rPr>
      </w:pPr>
      <w:r w:rsidRPr="00353F73">
        <w:rPr>
          <w:rFonts w:ascii="Times New Roman" w:hAnsi="Times New Roman" w:cs="Times New Roman"/>
          <w:sz w:val="24"/>
          <w:shd w:val="clear" w:color="auto" w:fill="FFFFFF"/>
        </w:rPr>
        <w:t xml:space="preserve">Van Eck, K., Morse, M., &amp; Flory, K. </w:t>
      </w:r>
      <w:r w:rsidRPr="00353F73">
        <w:rPr>
          <w:rFonts w:ascii="Times New Roman" w:hAnsi="Times New Roman" w:cs="Times New Roman"/>
          <w:sz w:val="24"/>
          <w:shd w:val="clear" w:color="auto" w:fill="FFFFFF"/>
        </w:rPr>
        <w:t>(2018). The role of body image in the link between ADHD and depression symptoms among college students. </w:t>
      </w:r>
      <w:r w:rsidRPr="00353F73">
        <w:rPr>
          <w:rFonts w:ascii="Times New Roman" w:hAnsi="Times New Roman" w:cs="Times New Roman"/>
          <w:i/>
          <w:iCs/>
          <w:sz w:val="24"/>
          <w:shd w:val="clear" w:color="auto" w:fill="FFFFFF"/>
        </w:rPr>
        <w:t>Journal of attention disorders</w:t>
      </w:r>
      <w:r w:rsidRPr="00353F73">
        <w:rPr>
          <w:rFonts w:ascii="Times New Roman" w:hAnsi="Times New Roman" w:cs="Times New Roman"/>
          <w:sz w:val="24"/>
          <w:shd w:val="clear" w:color="auto" w:fill="FFFFFF"/>
        </w:rPr>
        <w:t>, </w:t>
      </w:r>
      <w:r w:rsidRPr="00353F73">
        <w:rPr>
          <w:rFonts w:ascii="Times New Roman" w:hAnsi="Times New Roman" w:cs="Times New Roman"/>
          <w:i/>
          <w:iCs/>
          <w:sz w:val="24"/>
          <w:shd w:val="clear" w:color="auto" w:fill="FFFFFF"/>
        </w:rPr>
        <w:t>22</w:t>
      </w:r>
      <w:r w:rsidRPr="00353F73">
        <w:rPr>
          <w:rFonts w:ascii="Times New Roman" w:hAnsi="Times New Roman" w:cs="Times New Roman"/>
          <w:sz w:val="24"/>
          <w:shd w:val="clear" w:color="auto" w:fill="FFFFFF"/>
        </w:rPr>
        <w:t>(5), 435-445.</w:t>
      </w:r>
    </w:p>
    <w:sectPr w:rsidR="001449C2" w:rsidRPr="00353F73" w:rsidSect="001A22A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60FD" w:rsidRDefault="00BA60FD">
      <w:pPr>
        <w:spacing w:after="0" w:line="240" w:lineRule="auto"/>
      </w:pPr>
      <w:r>
        <w:separator/>
      </w:r>
    </w:p>
  </w:endnote>
  <w:endnote w:type="continuationSeparator" w:id="0">
    <w:p w:rsidR="00BA60FD" w:rsidRDefault="00BA60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60FD" w:rsidRDefault="00BA60FD">
      <w:pPr>
        <w:spacing w:after="0" w:line="240" w:lineRule="auto"/>
      </w:pPr>
      <w:r>
        <w:separator/>
      </w:r>
    </w:p>
  </w:footnote>
  <w:footnote w:type="continuationSeparator" w:id="0">
    <w:p w:rsidR="00BA60FD" w:rsidRDefault="00BA60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2A2" w:rsidRPr="001A22A2" w:rsidRDefault="00BA60FD">
    <w:pPr>
      <w:pStyle w:val="Header"/>
      <w:jc w:val="right"/>
      <w:rPr>
        <w:rFonts w:ascii="Times New Roman" w:hAnsi="Times New Roman" w:cs="Times New Roman"/>
        <w:sz w:val="24"/>
      </w:rPr>
    </w:pPr>
    <w:r w:rsidRPr="001A22A2">
      <w:rPr>
        <w:rFonts w:ascii="Times New Roman" w:hAnsi="Times New Roman" w:cs="Times New Roman"/>
        <w:sz w:val="24"/>
      </w:rPr>
      <w:t>BODY IMAGE, ADHD AND DEPRESSION</w:t>
    </w:r>
    <w:r w:rsidRPr="001A22A2">
      <w:rPr>
        <w:rFonts w:ascii="Times New Roman" w:hAnsi="Times New Roman" w:cs="Times New Roman"/>
        <w:sz w:val="24"/>
      </w:rPr>
      <w:tab/>
    </w:r>
    <w:r w:rsidRPr="001A22A2">
      <w:rPr>
        <w:rFonts w:ascii="Times New Roman" w:hAnsi="Times New Roman" w:cs="Times New Roman"/>
        <w:sz w:val="24"/>
      </w:rPr>
      <w:tab/>
      <w:t xml:space="preserve"> </w:t>
    </w:r>
    <w:sdt>
      <w:sdtPr>
        <w:rPr>
          <w:rFonts w:ascii="Times New Roman" w:hAnsi="Times New Roman" w:cs="Times New Roman"/>
          <w:sz w:val="24"/>
        </w:rPr>
        <w:id w:val="107432844"/>
        <w:docPartObj>
          <w:docPartGallery w:val="Page Numbers (Top of Page)"/>
          <w:docPartUnique/>
        </w:docPartObj>
      </w:sdtPr>
      <w:sdtEndPr/>
      <w:sdtContent>
        <w:r w:rsidRPr="001A22A2">
          <w:rPr>
            <w:rFonts w:ascii="Times New Roman" w:hAnsi="Times New Roman" w:cs="Times New Roman"/>
            <w:sz w:val="24"/>
          </w:rPr>
          <w:fldChar w:fldCharType="begin"/>
        </w:r>
        <w:r w:rsidRPr="001A22A2">
          <w:rPr>
            <w:rFonts w:ascii="Times New Roman" w:hAnsi="Times New Roman" w:cs="Times New Roman"/>
            <w:sz w:val="24"/>
          </w:rPr>
          <w:instrText xml:space="preserve"> PAGE   \* MERGEFORMAT </w:instrText>
        </w:r>
        <w:r w:rsidRPr="001A22A2">
          <w:rPr>
            <w:rFonts w:ascii="Times New Roman" w:hAnsi="Times New Roman" w:cs="Times New Roman"/>
            <w:sz w:val="24"/>
          </w:rPr>
          <w:fldChar w:fldCharType="separate"/>
        </w:r>
        <w:r w:rsidR="009C12FF">
          <w:rPr>
            <w:rFonts w:ascii="Times New Roman" w:hAnsi="Times New Roman" w:cs="Times New Roman"/>
            <w:noProof/>
            <w:sz w:val="24"/>
          </w:rPr>
          <w:t>2</w:t>
        </w:r>
        <w:r w:rsidRPr="001A22A2">
          <w:rPr>
            <w:rFonts w:ascii="Times New Roman" w:hAnsi="Times New Roman" w:cs="Times New Roman"/>
            <w:sz w:val="24"/>
          </w:rPr>
          <w:fldChar w:fldCharType="end"/>
        </w:r>
      </w:sdtContent>
    </w:sdt>
  </w:p>
  <w:p w:rsidR="001A22A2" w:rsidRPr="001A22A2" w:rsidRDefault="001A22A2">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2A2" w:rsidRPr="001A22A2" w:rsidRDefault="00BA60FD">
    <w:pPr>
      <w:pStyle w:val="Header"/>
      <w:jc w:val="right"/>
      <w:rPr>
        <w:rFonts w:ascii="Times New Roman" w:hAnsi="Times New Roman" w:cs="Times New Roman"/>
        <w:sz w:val="24"/>
      </w:rPr>
    </w:pPr>
    <w:r w:rsidRPr="001A22A2">
      <w:rPr>
        <w:rFonts w:ascii="Times New Roman" w:hAnsi="Times New Roman" w:cs="Times New Roman"/>
        <w:sz w:val="24"/>
      </w:rPr>
      <w:t xml:space="preserve">Running Head: BODY IMAGE, ADHD AND DEPRESSION </w:t>
    </w:r>
    <w:r w:rsidRPr="001A22A2">
      <w:rPr>
        <w:rFonts w:ascii="Times New Roman" w:hAnsi="Times New Roman" w:cs="Times New Roman"/>
        <w:sz w:val="24"/>
      </w:rPr>
      <w:tab/>
    </w:r>
    <w:sdt>
      <w:sdtPr>
        <w:rPr>
          <w:rFonts w:ascii="Times New Roman" w:hAnsi="Times New Roman" w:cs="Times New Roman"/>
          <w:sz w:val="24"/>
        </w:rPr>
        <w:id w:val="107432899"/>
        <w:docPartObj>
          <w:docPartGallery w:val="Page Numbers (Top of Page)"/>
          <w:docPartUnique/>
        </w:docPartObj>
      </w:sdtPr>
      <w:sdtEndPr/>
      <w:sdtContent>
        <w:r w:rsidRPr="001A22A2">
          <w:rPr>
            <w:rFonts w:ascii="Times New Roman" w:hAnsi="Times New Roman" w:cs="Times New Roman"/>
            <w:sz w:val="24"/>
          </w:rPr>
          <w:fldChar w:fldCharType="begin"/>
        </w:r>
        <w:r w:rsidRPr="001A22A2">
          <w:rPr>
            <w:rFonts w:ascii="Times New Roman" w:hAnsi="Times New Roman" w:cs="Times New Roman"/>
            <w:sz w:val="24"/>
          </w:rPr>
          <w:instrText xml:space="preserve"> PAGE   \* MERGEFORMAT </w:instrText>
        </w:r>
        <w:r w:rsidRPr="001A22A2">
          <w:rPr>
            <w:rFonts w:ascii="Times New Roman" w:hAnsi="Times New Roman" w:cs="Times New Roman"/>
            <w:sz w:val="24"/>
          </w:rPr>
          <w:fldChar w:fldCharType="separate"/>
        </w:r>
        <w:r w:rsidR="009C12FF">
          <w:rPr>
            <w:rFonts w:ascii="Times New Roman" w:hAnsi="Times New Roman" w:cs="Times New Roman"/>
            <w:noProof/>
            <w:sz w:val="24"/>
          </w:rPr>
          <w:t>1</w:t>
        </w:r>
        <w:r w:rsidRPr="001A22A2">
          <w:rPr>
            <w:rFonts w:ascii="Times New Roman" w:hAnsi="Times New Roman" w:cs="Times New Roman"/>
            <w:sz w:val="24"/>
          </w:rPr>
          <w:fldChar w:fldCharType="end"/>
        </w:r>
      </w:sdtContent>
    </w:sdt>
  </w:p>
  <w:p w:rsidR="001A22A2" w:rsidRPr="001A22A2" w:rsidRDefault="001A22A2">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9C2"/>
    <w:rsid w:val="000611DA"/>
    <w:rsid w:val="001449C2"/>
    <w:rsid w:val="001463FB"/>
    <w:rsid w:val="001A22A2"/>
    <w:rsid w:val="001B06E9"/>
    <w:rsid w:val="0027014D"/>
    <w:rsid w:val="00353F73"/>
    <w:rsid w:val="00502F65"/>
    <w:rsid w:val="00716BBB"/>
    <w:rsid w:val="007933C7"/>
    <w:rsid w:val="00874542"/>
    <w:rsid w:val="008A16CB"/>
    <w:rsid w:val="009C12FF"/>
    <w:rsid w:val="009C5754"/>
    <w:rsid w:val="00BA60FD"/>
    <w:rsid w:val="00EB1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6EC54"/>
  <w15:docId w15:val="{93E8B5D7-844A-4516-8B57-8F827B761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57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22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22A2"/>
  </w:style>
  <w:style w:type="paragraph" w:styleId="Footer">
    <w:name w:val="footer"/>
    <w:basedOn w:val="Normal"/>
    <w:link w:val="FooterChar"/>
    <w:uiPriority w:val="99"/>
    <w:semiHidden/>
    <w:unhideWhenUsed/>
    <w:rsid w:val="001A22A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A22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587</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dcterms:created xsi:type="dcterms:W3CDTF">2020-05-11T19:57:00Z</dcterms:created>
  <dcterms:modified xsi:type="dcterms:W3CDTF">2020-05-11T19:57:00Z</dcterms:modified>
</cp:coreProperties>
</file>